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B04A" w14:textId="77777777" w:rsidR="00345EF3" w:rsidRPr="00E24E6D" w:rsidRDefault="00345EF3" w:rsidP="00E24E6D">
      <w:pPr>
        <w:pStyle w:val="PlainText"/>
        <w:spacing w:line="360" w:lineRule="auto"/>
        <w:ind w:left="5670"/>
        <w:jc w:val="right"/>
        <w:rPr>
          <w:rFonts w:ascii="Arial" w:hAnsi="Arial" w:cs="Arial"/>
          <w:sz w:val="28"/>
          <w:szCs w:val="28"/>
        </w:rPr>
      </w:pPr>
      <w:r w:rsidRPr="00E24E6D">
        <w:rPr>
          <w:rFonts w:ascii="Arial" w:hAnsi="Arial" w:cs="Arial"/>
          <w:sz w:val="28"/>
          <w:szCs w:val="28"/>
        </w:rPr>
        <w:t>PATVIRTINTA</w:t>
      </w:r>
    </w:p>
    <w:p w14:paraId="285DBA96" w14:textId="77777777" w:rsidR="00345EF3" w:rsidRPr="00E24E6D" w:rsidRDefault="00345EF3" w:rsidP="00E24E6D">
      <w:pPr>
        <w:pStyle w:val="PlainText"/>
        <w:spacing w:line="360" w:lineRule="auto"/>
        <w:ind w:left="5670"/>
        <w:jc w:val="right"/>
        <w:rPr>
          <w:rFonts w:ascii="Arial" w:hAnsi="Arial" w:cs="Arial"/>
          <w:sz w:val="28"/>
          <w:szCs w:val="28"/>
        </w:rPr>
      </w:pPr>
      <w:r w:rsidRPr="00E24E6D">
        <w:rPr>
          <w:rFonts w:ascii="Arial" w:hAnsi="Arial" w:cs="Arial"/>
          <w:sz w:val="28"/>
          <w:szCs w:val="28"/>
        </w:rPr>
        <w:t>Lietuvos aklųjų sporto federacijos vykdomojo komiteto</w:t>
      </w:r>
    </w:p>
    <w:p w14:paraId="2ECBCCB5" w14:textId="396F0091" w:rsidR="00345EF3" w:rsidRPr="00E24E6D" w:rsidRDefault="00345EF3" w:rsidP="00E24E6D">
      <w:pPr>
        <w:pStyle w:val="PlainText"/>
        <w:spacing w:line="360" w:lineRule="auto"/>
        <w:ind w:left="5670"/>
        <w:jc w:val="right"/>
        <w:rPr>
          <w:rFonts w:ascii="Arial" w:hAnsi="Arial" w:cs="Arial"/>
          <w:sz w:val="28"/>
          <w:szCs w:val="28"/>
        </w:rPr>
      </w:pPr>
      <w:r w:rsidRPr="00E24E6D">
        <w:rPr>
          <w:rFonts w:ascii="Arial" w:hAnsi="Arial" w:cs="Arial"/>
          <w:sz w:val="28"/>
          <w:szCs w:val="28"/>
        </w:rPr>
        <w:t xml:space="preserve">2022 09 </w:t>
      </w:r>
      <w:r w:rsidR="0035034A">
        <w:rPr>
          <w:rFonts w:ascii="Arial" w:hAnsi="Arial" w:cs="Arial"/>
          <w:sz w:val="28"/>
          <w:szCs w:val="28"/>
        </w:rPr>
        <w:t>26</w:t>
      </w:r>
    </w:p>
    <w:p w14:paraId="5B7908C7" w14:textId="5E8331D6" w:rsidR="00345EF3" w:rsidRPr="00E24E6D" w:rsidRDefault="00345EF3" w:rsidP="00E24E6D">
      <w:pPr>
        <w:pStyle w:val="PlainText"/>
        <w:spacing w:line="360" w:lineRule="auto"/>
        <w:ind w:left="5670"/>
        <w:jc w:val="right"/>
        <w:rPr>
          <w:rFonts w:ascii="Arial" w:hAnsi="Arial" w:cs="Arial"/>
          <w:sz w:val="28"/>
          <w:szCs w:val="28"/>
        </w:rPr>
      </w:pPr>
      <w:r w:rsidRPr="00E24E6D">
        <w:rPr>
          <w:rFonts w:ascii="Arial" w:hAnsi="Arial" w:cs="Arial"/>
          <w:sz w:val="28"/>
          <w:szCs w:val="28"/>
        </w:rPr>
        <w:t xml:space="preserve">protokolu Nr. </w:t>
      </w:r>
      <w:r w:rsidR="00666164" w:rsidRPr="00E24E6D">
        <w:rPr>
          <w:rFonts w:ascii="Arial" w:hAnsi="Arial" w:cs="Arial"/>
          <w:sz w:val="28"/>
          <w:szCs w:val="28"/>
        </w:rPr>
        <w:t xml:space="preserve"> </w:t>
      </w:r>
    </w:p>
    <w:p w14:paraId="4D52B001" w14:textId="77777777" w:rsidR="00345EF3" w:rsidRPr="00E24E6D" w:rsidRDefault="00345EF3" w:rsidP="00E24E6D">
      <w:pPr>
        <w:pStyle w:val="PlainText"/>
        <w:spacing w:line="360" w:lineRule="auto"/>
        <w:rPr>
          <w:rFonts w:ascii="Arial" w:hAnsi="Arial" w:cs="Arial"/>
          <w:sz w:val="28"/>
          <w:szCs w:val="28"/>
        </w:rPr>
      </w:pPr>
    </w:p>
    <w:p w14:paraId="5F58CF64" w14:textId="359A8D2C" w:rsidR="007305F2" w:rsidRPr="00E24E6D" w:rsidRDefault="007305F2" w:rsidP="00D943D8">
      <w:pPr>
        <w:pStyle w:val="BodyTextIndent"/>
        <w:spacing w:line="360" w:lineRule="auto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E24E6D">
        <w:rPr>
          <w:rFonts w:ascii="Arial" w:hAnsi="Arial" w:cs="Arial"/>
          <w:b/>
          <w:bCs/>
          <w:sz w:val="28"/>
          <w:szCs w:val="28"/>
        </w:rPr>
        <w:t xml:space="preserve">ŠACHMATŲ </w:t>
      </w:r>
      <w:r w:rsidR="00795EA6">
        <w:rPr>
          <w:rFonts w:ascii="Arial" w:hAnsi="Arial" w:cs="Arial"/>
          <w:b/>
          <w:bCs/>
          <w:sz w:val="28"/>
          <w:szCs w:val="28"/>
        </w:rPr>
        <w:t>TURNYRAS</w:t>
      </w:r>
      <w:r w:rsidR="00D943D8">
        <w:rPr>
          <w:rFonts w:ascii="Arial" w:hAnsi="Arial" w:cs="Arial"/>
          <w:b/>
          <w:bCs/>
          <w:sz w:val="28"/>
          <w:szCs w:val="28"/>
        </w:rPr>
        <w:t>,</w:t>
      </w:r>
      <w:r w:rsidRPr="00E24E6D">
        <w:rPr>
          <w:rFonts w:ascii="Arial" w:hAnsi="Arial" w:cs="Arial"/>
          <w:b/>
          <w:bCs/>
          <w:sz w:val="28"/>
          <w:szCs w:val="28"/>
        </w:rPr>
        <w:t xml:space="preserve"> SKIRT</w:t>
      </w:r>
      <w:r w:rsidR="0005677F">
        <w:rPr>
          <w:rFonts w:ascii="Arial" w:hAnsi="Arial" w:cs="Arial"/>
          <w:b/>
          <w:bCs/>
          <w:sz w:val="28"/>
          <w:szCs w:val="28"/>
        </w:rPr>
        <w:t>A</w:t>
      </w:r>
      <w:r w:rsidRPr="00E24E6D">
        <w:rPr>
          <w:rFonts w:ascii="Arial" w:hAnsi="Arial" w:cs="Arial"/>
          <w:b/>
          <w:bCs/>
          <w:sz w:val="28"/>
          <w:szCs w:val="28"/>
        </w:rPr>
        <w:t>S LIETUVOS AKLŲJŲ IR SILPNAREGIŲ</w:t>
      </w:r>
      <w:r w:rsidR="00A87038">
        <w:rPr>
          <w:rFonts w:ascii="Arial" w:hAnsi="Arial" w:cs="Arial"/>
          <w:b/>
          <w:bCs/>
          <w:sz w:val="28"/>
          <w:szCs w:val="28"/>
        </w:rPr>
        <w:t xml:space="preserve"> </w:t>
      </w:r>
      <w:r w:rsidRPr="00E24E6D">
        <w:rPr>
          <w:rFonts w:ascii="Arial" w:hAnsi="Arial" w:cs="Arial"/>
          <w:b/>
          <w:bCs/>
          <w:sz w:val="28"/>
          <w:szCs w:val="28"/>
        </w:rPr>
        <w:t xml:space="preserve">ŠACHMATŲ </w:t>
      </w:r>
      <w:r w:rsidR="00CB6454" w:rsidRPr="00E24E6D">
        <w:rPr>
          <w:rFonts w:ascii="Arial" w:hAnsi="Arial" w:cs="Arial"/>
          <w:b/>
          <w:bCs/>
          <w:sz w:val="28"/>
          <w:szCs w:val="28"/>
        </w:rPr>
        <w:t>7</w:t>
      </w:r>
      <w:r w:rsidRPr="00E24E6D">
        <w:rPr>
          <w:rFonts w:ascii="Arial" w:hAnsi="Arial" w:cs="Arial"/>
          <w:b/>
          <w:bCs/>
          <w:sz w:val="28"/>
          <w:szCs w:val="28"/>
        </w:rPr>
        <w:t>0-MEČIUI</w:t>
      </w:r>
    </w:p>
    <w:p w14:paraId="2D43F268" w14:textId="77777777" w:rsidR="005C5260" w:rsidRPr="00E24E6D" w:rsidRDefault="005C5260" w:rsidP="00E24E6D">
      <w:pPr>
        <w:pStyle w:val="PlainTex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D4BED2F" w14:textId="67F5E4D6" w:rsidR="00BA59E0" w:rsidRPr="00E24E6D" w:rsidRDefault="00BA59E0" w:rsidP="00E24E6D">
      <w:pPr>
        <w:pStyle w:val="PlainTex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24E6D">
        <w:rPr>
          <w:rFonts w:ascii="Arial" w:hAnsi="Arial" w:cs="Arial"/>
          <w:b/>
          <w:bCs/>
          <w:sz w:val="28"/>
          <w:szCs w:val="28"/>
        </w:rPr>
        <w:t>N U O S T A T A I</w:t>
      </w:r>
    </w:p>
    <w:p w14:paraId="1989ACB8" w14:textId="77777777" w:rsidR="00BA59E0" w:rsidRPr="00E24E6D" w:rsidRDefault="00BA59E0" w:rsidP="00E24E6D">
      <w:pPr>
        <w:pStyle w:val="PlainText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51B3D13B" w14:textId="3226D1EF" w:rsidR="00BA59E0" w:rsidRPr="00E24E6D" w:rsidRDefault="00BA59E0" w:rsidP="00E24E6D">
      <w:pPr>
        <w:pStyle w:val="PlainText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E24E6D">
        <w:rPr>
          <w:rFonts w:ascii="Arial" w:hAnsi="Arial" w:cs="Arial"/>
          <w:b/>
          <w:bCs/>
          <w:sz w:val="28"/>
          <w:szCs w:val="28"/>
        </w:rPr>
        <w:t>TURNYRO TIKSLAS</w:t>
      </w:r>
    </w:p>
    <w:p w14:paraId="7A6E9BB9" w14:textId="77777777" w:rsidR="00BA59E0" w:rsidRPr="00E24E6D" w:rsidRDefault="00BA59E0" w:rsidP="00E24E6D">
      <w:pPr>
        <w:pStyle w:val="PlainText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0058F981" w14:textId="1CCA40BF" w:rsidR="00BA59E0" w:rsidRPr="00E24E6D" w:rsidRDefault="00BA59E0" w:rsidP="00E24E6D">
      <w:pPr>
        <w:pStyle w:val="PlainTex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E24E6D">
        <w:rPr>
          <w:rFonts w:ascii="Arial" w:hAnsi="Arial" w:cs="Arial"/>
          <w:sz w:val="28"/>
          <w:szCs w:val="28"/>
        </w:rPr>
        <w:t>Populiarinti aklųjų ir silpnaregių šachmatų sportą.</w:t>
      </w:r>
    </w:p>
    <w:p w14:paraId="76A46BD8" w14:textId="66014E90" w:rsidR="00EE2572" w:rsidRPr="00E24E6D" w:rsidRDefault="00EE2572" w:rsidP="00E24E6D">
      <w:pPr>
        <w:pStyle w:val="PlainTex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E24E6D">
        <w:rPr>
          <w:rFonts w:ascii="Arial" w:hAnsi="Arial" w:cs="Arial"/>
          <w:sz w:val="28"/>
          <w:szCs w:val="28"/>
        </w:rPr>
        <w:t xml:space="preserve">Pagerbti nusipelniusius </w:t>
      </w:r>
      <w:r w:rsidR="0008184F" w:rsidRPr="00E24E6D">
        <w:rPr>
          <w:rFonts w:ascii="Arial" w:hAnsi="Arial" w:cs="Arial"/>
          <w:sz w:val="28"/>
          <w:szCs w:val="28"/>
        </w:rPr>
        <w:t>šachmatų žaidėjus su regos negalia</w:t>
      </w:r>
      <w:r w:rsidR="00977BC5" w:rsidRPr="00E24E6D">
        <w:rPr>
          <w:rFonts w:ascii="Arial" w:hAnsi="Arial" w:cs="Arial"/>
          <w:sz w:val="28"/>
          <w:szCs w:val="28"/>
        </w:rPr>
        <w:t xml:space="preserve"> Lietuvoj</w:t>
      </w:r>
      <w:r w:rsidR="006569E5" w:rsidRPr="00E24E6D">
        <w:rPr>
          <w:rFonts w:ascii="Arial" w:hAnsi="Arial" w:cs="Arial"/>
          <w:sz w:val="28"/>
          <w:szCs w:val="28"/>
        </w:rPr>
        <w:t>e.</w:t>
      </w:r>
    </w:p>
    <w:p w14:paraId="1D2DEF15" w14:textId="33E79E9D" w:rsidR="00977BC5" w:rsidRPr="00E24E6D" w:rsidRDefault="00E1192A" w:rsidP="00E24E6D">
      <w:pPr>
        <w:pStyle w:val="PlainTex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E24E6D">
        <w:rPr>
          <w:rFonts w:ascii="Arial" w:hAnsi="Arial" w:cs="Arial"/>
          <w:sz w:val="28"/>
          <w:szCs w:val="28"/>
        </w:rPr>
        <w:t xml:space="preserve">Išsiaiškinti </w:t>
      </w:r>
      <w:r w:rsidR="00631063" w:rsidRPr="00E24E6D">
        <w:rPr>
          <w:rFonts w:ascii="Arial" w:hAnsi="Arial" w:cs="Arial"/>
          <w:sz w:val="28"/>
          <w:szCs w:val="28"/>
        </w:rPr>
        <w:t>pajėgiausius šachmatininkus</w:t>
      </w:r>
      <w:r w:rsidR="006569E5" w:rsidRPr="00E24E6D">
        <w:rPr>
          <w:rFonts w:ascii="Arial" w:hAnsi="Arial" w:cs="Arial"/>
          <w:sz w:val="28"/>
          <w:szCs w:val="28"/>
        </w:rPr>
        <w:t>.</w:t>
      </w:r>
    </w:p>
    <w:p w14:paraId="4368B4F3" w14:textId="22F7EDA3" w:rsidR="00B95CBA" w:rsidRPr="00E24E6D" w:rsidRDefault="00B95CBA" w:rsidP="00E24E6D">
      <w:pPr>
        <w:pStyle w:val="PlainText"/>
        <w:spacing w:line="360" w:lineRule="auto"/>
        <w:rPr>
          <w:rFonts w:ascii="Arial" w:hAnsi="Arial" w:cs="Arial"/>
          <w:sz w:val="28"/>
          <w:szCs w:val="28"/>
        </w:rPr>
      </w:pPr>
    </w:p>
    <w:p w14:paraId="4DEBD71E" w14:textId="31F07BBE" w:rsidR="00566F73" w:rsidRDefault="00566F73" w:rsidP="00E24E6D">
      <w:pPr>
        <w:pStyle w:val="PlainText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D943D8">
        <w:rPr>
          <w:rFonts w:ascii="Arial" w:hAnsi="Arial" w:cs="Arial"/>
          <w:b/>
          <w:bCs/>
          <w:sz w:val="28"/>
          <w:szCs w:val="28"/>
        </w:rPr>
        <w:t>Vieta ir laikas</w:t>
      </w:r>
    </w:p>
    <w:p w14:paraId="3050CC99" w14:textId="77777777" w:rsidR="00D943D8" w:rsidRPr="00D943D8" w:rsidRDefault="00D943D8" w:rsidP="00E24E6D">
      <w:pPr>
        <w:pStyle w:val="PlainText"/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7B843F7C" w14:textId="6D81D5AC" w:rsidR="008814FC" w:rsidRPr="00E24E6D" w:rsidRDefault="006F11EE" w:rsidP="00E24E6D">
      <w:pPr>
        <w:pStyle w:val="PlainText"/>
        <w:spacing w:line="360" w:lineRule="auto"/>
        <w:rPr>
          <w:rFonts w:ascii="Arial" w:hAnsi="Arial" w:cs="Arial"/>
          <w:sz w:val="28"/>
          <w:szCs w:val="28"/>
        </w:rPr>
      </w:pPr>
      <w:r w:rsidRPr="00E24E6D">
        <w:rPr>
          <w:rFonts w:ascii="Arial" w:hAnsi="Arial" w:cs="Arial"/>
          <w:sz w:val="28"/>
          <w:szCs w:val="28"/>
        </w:rPr>
        <w:t>2022 m. lapkričio 26</w:t>
      </w:r>
      <w:r w:rsidR="00CD150F" w:rsidRPr="00E24E6D">
        <w:rPr>
          <w:rFonts w:ascii="Arial" w:hAnsi="Arial" w:cs="Arial"/>
          <w:sz w:val="28"/>
          <w:szCs w:val="28"/>
        </w:rPr>
        <w:t xml:space="preserve"> </w:t>
      </w:r>
      <w:r w:rsidR="005430D5" w:rsidRPr="00E24E6D">
        <w:rPr>
          <w:rFonts w:ascii="Arial" w:hAnsi="Arial" w:cs="Arial"/>
          <w:sz w:val="28"/>
          <w:szCs w:val="28"/>
        </w:rPr>
        <w:t>–</w:t>
      </w:r>
      <w:r w:rsidR="00CD150F" w:rsidRPr="00E24E6D">
        <w:rPr>
          <w:rFonts w:ascii="Arial" w:hAnsi="Arial" w:cs="Arial"/>
          <w:sz w:val="28"/>
          <w:szCs w:val="28"/>
        </w:rPr>
        <w:t xml:space="preserve"> </w:t>
      </w:r>
      <w:r w:rsidRPr="00E24E6D">
        <w:rPr>
          <w:rFonts w:ascii="Arial" w:hAnsi="Arial" w:cs="Arial"/>
          <w:sz w:val="28"/>
          <w:szCs w:val="28"/>
        </w:rPr>
        <w:t>27</w:t>
      </w:r>
      <w:r w:rsidR="005430D5" w:rsidRPr="00E24E6D">
        <w:rPr>
          <w:rFonts w:ascii="Arial" w:hAnsi="Arial" w:cs="Arial"/>
          <w:sz w:val="28"/>
          <w:szCs w:val="28"/>
        </w:rPr>
        <w:t xml:space="preserve"> d. Vilnius</w:t>
      </w:r>
    </w:p>
    <w:p w14:paraId="718C5C12" w14:textId="77777777" w:rsidR="00BA59E0" w:rsidRPr="00E24E6D" w:rsidRDefault="00BA59E0" w:rsidP="00E24E6D">
      <w:pPr>
        <w:pStyle w:val="PlainText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30B523B0" w14:textId="55BE8354" w:rsidR="00BA59E0" w:rsidRPr="00D943D8" w:rsidRDefault="00BA59E0" w:rsidP="00E24E6D">
      <w:pPr>
        <w:pStyle w:val="PlainText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D943D8">
        <w:rPr>
          <w:rFonts w:ascii="Arial" w:hAnsi="Arial" w:cs="Arial"/>
          <w:b/>
          <w:bCs/>
          <w:sz w:val="28"/>
          <w:szCs w:val="28"/>
        </w:rPr>
        <w:t>DALYVIAI</w:t>
      </w:r>
      <w:r w:rsidR="009A018D" w:rsidRPr="00D943D8">
        <w:rPr>
          <w:rFonts w:ascii="Arial" w:hAnsi="Arial" w:cs="Arial"/>
          <w:b/>
          <w:bCs/>
          <w:sz w:val="28"/>
          <w:szCs w:val="28"/>
        </w:rPr>
        <w:t xml:space="preserve"> IR VYKD</w:t>
      </w:r>
      <w:r w:rsidR="00F80A85" w:rsidRPr="00D943D8">
        <w:rPr>
          <w:rFonts w:ascii="Arial" w:hAnsi="Arial" w:cs="Arial"/>
          <w:b/>
          <w:bCs/>
          <w:sz w:val="28"/>
          <w:szCs w:val="28"/>
        </w:rPr>
        <w:t>YMO TVARKA</w:t>
      </w:r>
    </w:p>
    <w:p w14:paraId="0DDE1880" w14:textId="77777777" w:rsidR="00D943D8" w:rsidRPr="00E24E6D" w:rsidRDefault="00D943D8" w:rsidP="00E24E6D">
      <w:pPr>
        <w:pStyle w:val="PlainText"/>
        <w:spacing w:line="360" w:lineRule="auto"/>
        <w:rPr>
          <w:rFonts w:ascii="Arial" w:hAnsi="Arial" w:cs="Arial"/>
          <w:sz w:val="28"/>
          <w:szCs w:val="28"/>
        </w:rPr>
      </w:pPr>
    </w:p>
    <w:p w14:paraId="1FA32C23" w14:textId="4FC80791" w:rsidR="00F17393" w:rsidRPr="00E24E6D" w:rsidRDefault="00C86CC7" w:rsidP="00E24E6D">
      <w:pPr>
        <w:pStyle w:val="PlainText"/>
        <w:spacing w:line="360" w:lineRule="auto"/>
        <w:ind w:firstLine="720"/>
        <w:rPr>
          <w:rFonts w:ascii="Arial" w:hAnsi="Arial" w:cs="Arial"/>
          <w:sz w:val="28"/>
          <w:szCs w:val="28"/>
        </w:rPr>
      </w:pPr>
      <w:r w:rsidRPr="00E24E6D">
        <w:rPr>
          <w:rFonts w:ascii="Arial" w:hAnsi="Arial" w:cs="Arial"/>
          <w:sz w:val="28"/>
          <w:szCs w:val="28"/>
        </w:rPr>
        <w:t>Turnyre gali dalyvaut</w:t>
      </w:r>
      <w:r w:rsidR="00CA0FCE" w:rsidRPr="00E24E6D">
        <w:rPr>
          <w:rFonts w:ascii="Arial" w:hAnsi="Arial" w:cs="Arial"/>
          <w:sz w:val="28"/>
          <w:szCs w:val="28"/>
        </w:rPr>
        <w:t xml:space="preserve">i negalia turintys </w:t>
      </w:r>
      <w:r w:rsidR="001926BC" w:rsidRPr="00E24E6D">
        <w:rPr>
          <w:rFonts w:ascii="Arial" w:hAnsi="Arial" w:cs="Arial"/>
          <w:sz w:val="28"/>
          <w:szCs w:val="28"/>
        </w:rPr>
        <w:t xml:space="preserve">žmonės, kurių darbingumo lygis yra </w:t>
      </w:r>
      <w:r w:rsidR="00E276D2" w:rsidRPr="00E24E6D">
        <w:rPr>
          <w:rFonts w:ascii="Arial" w:hAnsi="Arial" w:cs="Arial"/>
          <w:sz w:val="28"/>
          <w:szCs w:val="28"/>
        </w:rPr>
        <w:t>ne didesnis</w:t>
      </w:r>
      <w:r w:rsidR="004D4577" w:rsidRPr="00E24E6D">
        <w:rPr>
          <w:rFonts w:ascii="Arial" w:hAnsi="Arial" w:cs="Arial"/>
          <w:sz w:val="28"/>
          <w:szCs w:val="28"/>
        </w:rPr>
        <w:t xml:space="preserve"> nei</w:t>
      </w:r>
      <w:r w:rsidR="00E276D2" w:rsidRPr="00E24E6D">
        <w:rPr>
          <w:rFonts w:ascii="Arial" w:hAnsi="Arial" w:cs="Arial"/>
          <w:sz w:val="28"/>
          <w:szCs w:val="28"/>
        </w:rPr>
        <w:t xml:space="preserve"> </w:t>
      </w:r>
      <w:r w:rsidR="001926BC" w:rsidRPr="00E24E6D">
        <w:rPr>
          <w:rFonts w:ascii="Arial" w:hAnsi="Arial" w:cs="Arial"/>
          <w:sz w:val="28"/>
          <w:szCs w:val="28"/>
        </w:rPr>
        <w:t>40 proc</w:t>
      </w:r>
      <w:r w:rsidR="004345DA" w:rsidRPr="00E24E6D">
        <w:rPr>
          <w:rFonts w:ascii="Arial" w:hAnsi="Arial" w:cs="Arial"/>
          <w:sz w:val="28"/>
          <w:szCs w:val="28"/>
        </w:rPr>
        <w:t>entų</w:t>
      </w:r>
      <w:r w:rsidR="00C72FFE" w:rsidRPr="00E24E6D">
        <w:rPr>
          <w:rFonts w:ascii="Arial" w:hAnsi="Arial" w:cs="Arial"/>
          <w:sz w:val="28"/>
          <w:szCs w:val="28"/>
        </w:rPr>
        <w:t xml:space="preserve">, arba kuriems </w:t>
      </w:r>
      <w:r w:rsidR="00890DE4" w:rsidRPr="00E24E6D">
        <w:rPr>
          <w:rFonts w:ascii="Arial" w:hAnsi="Arial" w:cs="Arial"/>
          <w:sz w:val="28"/>
          <w:szCs w:val="28"/>
        </w:rPr>
        <w:t xml:space="preserve">nustatytas </w:t>
      </w:r>
      <w:r w:rsidR="00696E8F" w:rsidRPr="00E24E6D">
        <w:rPr>
          <w:rFonts w:ascii="Arial" w:hAnsi="Arial" w:cs="Arial"/>
          <w:color w:val="000000"/>
          <w:sz w:val="28"/>
          <w:szCs w:val="28"/>
          <w:lang w:val="pl-PL"/>
        </w:rPr>
        <w:t xml:space="preserve">didelių ar vidutinių specialiųjų poreikių lygis, taip pat neįgalūs vaikai iki 18 metų, kuriems nustatytas </w:t>
      </w:r>
      <w:r w:rsidR="00696E8F" w:rsidRPr="00E24E6D">
        <w:rPr>
          <w:rFonts w:ascii="Arial" w:hAnsi="Arial" w:cs="Arial"/>
          <w:color w:val="000000"/>
          <w:sz w:val="28"/>
          <w:szCs w:val="28"/>
          <w:lang w:val="pl-PL"/>
        </w:rPr>
        <w:lastRenderedPageBreak/>
        <w:t>sunkus ar vidutinis neįgalumo lygis.</w:t>
      </w:r>
      <w:r w:rsidR="00860967" w:rsidRPr="00E24E6D">
        <w:rPr>
          <w:rFonts w:ascii="Arial" w:hAnsi="Arial" w:cs="Arial"/>
          <w:color w:val="000000"/>
          <w:sz w:val="28"/>
          <w:szCs w:val="28"/>
          <w:lang w:val="pl-PL"/>
        </w:rPr>
        <w:t xml:space="preserve"> </w:t>
      </w:r>
      <w:r w:rsidR="00860967" w:rsidRPr="00E24E6D">
        <w:rPr>
          <w:rFonts w:ascii="Arial" w:hAnsi="Arial" w:cs="Arial"/>
          <w:sz w:val="28"/>
          <w:szCs w:val="28"/>
        </w:rPr>
        <w:t>Turnyre gali dalyvauti žmonės turintys ir kitas negalias (fizinę, klausos).</w:t>
      </w:r>
    </w:p>
    <w:p w14:paraId="7AF335E6" w14:textId="31AAAF90" w:rsidR="00BA59E0" w:rsidRPr="00E24E6D" w:rsidRDefault="00BA59E0" w:rsidP="00E24E6D">
      <w:pPr>
        <w:pStyle w:val="PlainText"/>
        <w:spacing w:line="360" w:lineRule="auto"/>
        <w:ind w:firstLine="720"/>
        <w:rPr>
          <w:rFonts w:ascii="Arial" w:hAnsi="Arial" w:cs="Arial"/>
          <w:sz w:val="28"/>
          <w:szCs w:val="28"/>
        </w:rPr>
      </w:pPr>
      <w:r w:rsidRPr="00E24E6D">
        <w:rPr>
          <w:rFonts w:ascii="Arial" w:hAnsi="Arial" w:cs="Arial"/>
          <w:sz w:val="28"/>
          <w:szCs w:val="28"/>
        </w:rPr>
        <w:t>Turnyras vyk</w:t>
      </w:r>
      <w:r w:rsidR="001B0734" w:rsidRPr="00E24E6D">
        <w:rPr>
          <w:rFonts w:ascii="Arial" w:hAnsi="Arial" w:cs="Arial"/>
          <w:sz w:val="28"/>
          <w:szCs w:val="28"/>
        </w:rPr>
        <w:t>domas</w:t>
      </w:r>
      <w:r w:rsidRPr="00E24E6D">
        <w:rPr>
          <w:rFonts w:ascii="Arial" w:hAnsi="Arial" w:cs="Arial"/>
          <w:sz w:val="28"/>
          <w:szCs w:val="28"/>
        </w:rPr>
        <w:t xml:space="preserve"> šveicariška sistema - 7 turai. Kiekvienam dalyviui vienoje partijoje skiriama </w:t>
      </w:r>
      <w:r w:rsidR="00E51DE3" w:rsidRPr="00E24E6D">
        <w:rPr>
          <w:rFonts w:ascii="Arial" w:hAnsi="Arial" w:cs="Arial"/>
          <w:sz w:val="28"/>
          <w:szCs w:val="28"/>
        </w:rPr>
        <w:t>25</w:t>
      </w:r>
      <w:r w:rsidR="009F3258">
        <w:rPr>
          <w:rFonts w:ascii="Arial" w:hAnsi="Arial" w:cs="Arial"/>
          <w:sz w:val="28"/>
          <w:szCs w:val="28"/>
        </w:rPr>
        <w:t>min. papildomai už kiekvieną ėjimą pridėdama 10 sekundžių</w:t>
      </w:r>
      <w:r w:rsidR="00F75203" w:rsidRPr="00E24E6D">
        <w:rPr>
          <w:rFonts w:ascii="Arial" w:hAnsi="Arial" w:cs="Arial"/>
          <w:sz w:val="28"/>
          <w:szCs w:val="28"/>
        </w:rPr>
        <w:t>.</w:t>
      </w:r>
      <w:r w:rsidR="004E4B44" w:rsidRPr="00E24E6D">
        <w:rPr>
          <w:rFonts w:ascii="Arial" w:hAnsi="Arial" w:cs="Arial"/>
          <w:sz w:val="28"/>
          <w:szCs w:val="28"/>
        </w:rPr>
        <w:t xml:space="preserve"> Burtai traukiami kompiuterio pagalba.</w:t>
      </w:r>
      <w:r w:rsidR="00F77416" w:rsidRPr="00E24E6D">
        <w:rPr>
          <w:rFonts w:ascii="Arial" w:hAnsi="Arial" w:cs="Arial"/>
          <w:sz w:val="28"/>
          <w:szCs w:val="28"/>
        </w:rPr>
        <w:t xml:space="preserve"> Nors vienam žaidėjui reikalaujant žaidimas vyksta prie dviejų lentų, tačiau reikalaujantysis turi turėti savo papildomą šachmatų lentą su figūromis. Partijų užrašai neprivalomi.</w:t>
      </w:r>
    </w:p>
    <w:p w14:paraId="104554A8" w14:textId="77777777" w:rsidR="004230CA" w:rsidRPr="00E24E6D" w:rsidRDefault="004230CA" w:rsidP="00E24E6D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E24E6D">
        <w:rPr>
          <w:rFonts w:ascii="Arial" w:hAnsi="Arial" w:cs="Arial"/>
          <w:sz w:val="28"/>
          <w:szCs w:val="28"/>
        </w:rPr>
        <w:t>Likus 15 minučių iki pirmojo turo pradžios ir neturint jokios informacijos apie kurio nors sportininko dalyvavimą varžybose, jis išbraukiamas iš sąrašų ir į čempionatą nebepriimamas.</w:t>
      </w:r>
    </w:p>
    <w:p w14:paraId="5F67C113" w14:textId="5A943CA7" w:rsidR="00BA59E0" w:rsidRPr="00E24E6D" w:rsidRDefault="004230CA" w:rsidP="00E24E6D">
      <w:pPr>
        <w:pStyle w:val="PlainText"/>
        <w:spacing w:line="360" w:lineRule="auto"/>
        <w:ind w:firstLine="720"/>
        <w:rPr>
          <w:rFonts w:ascii="Arial" w:hAnsi="Arial" w:cs="Arial"/>
          <w:sz w:val="28"/>
          <w:szCs w:val="28"/>
        </w:rPr>
      </w:pPr>
      <w:r w:rsidRPr="00E24E6D">
        <w:rPr>
          <w:rFonts w:ascii="Arial" w:hAnsi="Arial" w:cs="Arial"/>
          <w:sz w:val="28"/>
          <w:szCs w:val="28"/>
        </w:rPr>
        <w:t>Daugiau nei 15 minučių į partijos pradžią pavėlavusiam sportininkui</w:t>
      </w:r>
      <w:r w:rsidR="00CF235B" w:rsidRPr="00E24E6D">
        <w:rPr>
          <w:rFonts w:ascii="Arial" w:hAnsi="Arial" w:cs="Arial"/>
          <w:sz w:val="28"/>
          <w:szCs w:val="28"/>
        </w:rPr>
        <w:t xml:space="preserve"> </w:t>
      </w:r>
      <w:r w:rsidRPr="00E24E6D">
        <w:rPr>
          <w:rFonts w:ascii="Arial" w:hAnsi="Arial" w:cs="Arial"/>
          <w:sz w:val="28"/>
          <w:szCs w:val="28"/>
        </w:rPr>
        <w:t>užskaitomas pralaimėjimas.</w:t>
      </w:r>
    </w:p>
    <w:p w14:paraId="6E0D7824" w14:textId="77777777" w:rsidR="001D7EAF" w:rsidRPr="00E24E6D" w:rsidRDefault="001D7EAF" w:rsidP="00E24E6D">
      <w:pPr>
        <w:pStyle w:val="PlainText"/>
        <w:spacing w:line="360" w:lineRule="auto"/>
        <w:ind w:firstLine="720"/>
        <w:rPr>
          <w:rFonts w:ascii="Arial" w:hAnsi="Arial" w:cs="Arial"/>
          <w:sz w:val="28"/>
          <w:szCs w:val="28"/>
        </w:rPr>
      </w:pPr>
    </w:p>
    <w:p w14:paraId="2A66CDF2" w14:textId="5F835D83" w:rsidR="00BA59E0" w:rsidRPr="009F2632" w:rsidRDefault="00BA59E0" w:rsidP="00E24E6D">
      <w:pPr>
        <w:pStyle w:val="PlainText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F2632">
        <w:rPr>
          <w:rFonts w:ascii="Arial" w:hAnsi="Arial" w:cs="Arial"/>
          <w:b/>
          <w:bCs/>
          <w:sz w:val="28"/>
          <w:szCs w:val="28"/>
        </w:rPr>
        <w:t>NUGALĖTOJŲ NUSTATYMAS</w:t>
      </w:r>
    </w:p>
    <w:p w14:paraId="44F780CD" w14:textId="77777777" w:rsidR="00BA59E0" w:rsidRPr="00E24E6D" w:rsidRDefault="00BA59E0" w:rsidP="00E24E6D">
      <w:pPr>
        <w:pStyle w:val="PlainText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7ECA2613" w14:textId="77777777" w:rsidR="004D5484" w:rsidRPr="00E24E6D" w:rsidRDefault="004D5484" w:rsidP="00E24E6D">
      <w:pPr>
        <w:pStyle w:val="PlainText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24E6D">
        <w:rPr>
          <w:rFonts w:ascii="Arial" w:hAnsi="Arial" w:cs="Arial"/>
          <w:sz w:val="28"/>
          <w:szCs w:val="28"/>
        </w:rPr>
        <w:t>Nugalėtojų nustatymas ir apdovanojimas</w:t>
      </w:r>
    </w:p>
    <w:p w14:paraId="2C23B185" w14:textId="77777777" w:rsidR="004D5484" w:rsidRPr="00E24E6D" w:rsidRDefault="004D5484" w:rsidP="00E24E6D">
      <w:pPr>
        <w:pStyle w:val="PlainText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05E16A7" w14:textId="77777777" w:rsidR="004D5484" w:rsidRPr="00E24E6D" w:rsidRDefault="004D5484" w:rsidP="00E24E6D">
      <w:pPr>
        <w:pStyle w:val="PlainText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24E6D">
        <w:rPr>
          <w:rFonts w:ascii="Arial" w:hAnsi="Arial" w:cs="Arial"/>
          <w:sz w:val="28"/>
          <w:szCs w:val="28"/>
        </w:rPr>
        <w:tab/>
      </w:r>
      <w:r w:rsidRPr="00E24E6D">
        <w:rPr>
          <w:rFonts w:ascii="Arial" w:hAnsi="Arial" w:cs="Arial"/>
          <w:sz w:val="28"/>
          <w:szCs w:val="28"/>
        </w:rPr>
        <w:tab/>
        <w:t>1. Didesnį surinktų taškų skaičių.</w:t>
      </w:r>
    </w:p>
    <w:p w14:paraId="6497EE9D" w14:textId="77777777" w:rsidR="004D5484" w:rsidRPr="00E24E6D" w:rsidRDefault="004D5484" w:rsidP="00E24E6D">
      <w:pPr>
        <w:pStyle w:val="PlainText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24E6D">
        <w:rPr>
          <w:rFonts w:ascii="Arial" w:hAnsi="Arial" w:cs="Arial"/>
          <w:sz w:val="28"/>
          <w:szCs w:val="28"/>
        </w:rPr>
        <w:tab/>
      </w:r>
      <w:r w:rsidRPr="00E24E6D">
        <w:rPr>
          <w:rFonts w:ascii="Arial" w:hAnsi="Arial" w:cs="Arial"/>
          <w:sz w:val="28"/>
          <w:szCs w:val="28"/>
        </w:rPr>
        <w:tab/>
        <w:t>2. Bucholco koeficientą atmetus blogiausią ir geriausią rezultatą.</w:t>
      </w:r>
    </w:p>
    <w:p w14:paraId="33A9F73F" w14:textId="77777777" w:rsidR="004D5484" w:rsidRPr="00E24E6D" w:rsidRDefault="004D5484" w:rsidP="00E24E6D">
      <w:pPr>
        <w:pStyle w:val="PlainText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24E6D">
        <w:rPr>
          <w:rFonts w:ascii="Arial" w:hAnsi="Arial" w:cs="Arial"/>
          <w:sz w:val="28"/>
          <w:szCs w:val="28"/>
        </w:rPr>
        <w:tab/>
      </w:r>
      <w:r w:rsidRPr="00E24E6D">
        <w:rPr>
          <w:rFonts w:ascii="Arial" w:hAnsi="Arial" w:cs="Arial"/>
          <w:sz w:val="28"/>
          <w:szCs w:val="28"/>
        </w:rPr>
        <w:tab/>
        <w:t>3. Bucholco koeficientą.</w:t>
      </w:r>
    </w:p>
    <w:p w14:paraId="1A7EE92E" w14:textId="77777777" w:rsidR="004D5484" w:rsidRPr="00E24E6D" w:rsidRDefault="004D5484" w:rsidP="00E24E6D">
      <w:pPr>
        <w:pStyle w:val="PlainText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24E6D">
        <w:rPr>
          <w:rFonts w:ascii="Arial" w:hAnsi="Arial" w:cs="Arial"/>
          <w:sz w:val="28"/>
          <w:szCs w:val="28"/>
        </w:rPr>
        <w:tab/>
      </w:r>
      <w:r w:rsidRPr="00E24E6D">
        <w:rPr>
          <w:rFonts w:ascii="Arial" w:hAnsi="Arial" w:cs="Arial"/>
          <w:sz w:val="28"/>
          <w:szCs w:val="28"/>
        </w:rPr>
        <w:tab/>
        <w:t>4. Progresyvinį koeficientą.</w:t>
      </w:r>
    </w:p>
    <w:p w14:paraId="11C45385" w14:textId="77777777" w:rsidR="004D5484" w:rsidRPr="00E24E6D" w:rsidRDefault="004D5484" w:rsidP="00E24E6D">
      <w:pPr>
        <w:pStyle w:val="PlainText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24E6D">
        <w:rPr>
          <w:rFonts w:ascii="Arial" w:hAnsi="Arial" w:cs="Arial"/>
          <w:sz w:val="28"/>
          <w:szCs w:val="28"/>
        </w:rPr>
        <w:tab/>
      </w:r>
      <w:r w:rsidRPr="00E24E6D">
        <w:rPr>
          <w:rFonts w:ascii="Arial" w:hAnsi="Arial" w:cs="Arial"/>
          <w:sz w:val="28"/>
          <w:szCs w:val="28"/>
        </w:rPr>
        <w:tab/>
        <w:t>5. Didesnį pergalių skaičių.</w:t>
      </w:r>
    </w:p>
    <w:p w14:paraId="33C4C592" w14:textId="77777777" w:rsidR="004D5484" w:rsidRPr="00E24E6D" w:rsidRDefault="004D5484" w:rsidP="00E24E6D">
      <w:pPr>
        <w:pStyle w:val="PlainText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79D6DB9" w14:textId="62098160" w:rsidR="00715519" w:rsidRDefault="004D5484" w:rsidP="00E24E6D">
      <w:pPr>
        <w:spacing w:line="360" w:lineRule="auto"/>
        <w:rPr>
          <w:rFonts w:ascii="Arial" w:hAnsi="Arial" w:cs="Arial"/>
          <w:sz w:val="28"/>
          <w:szCs w:val="28"/>
          <w:lang w:val="lt-LT"/>
        </w:rPr>
      </w:pPr>
      <w:r w:rsidRPr="00E24E6D">
        <w:rPr>
          <w:rFonts w:ascii="Arial" w:hAnsi="Arial" w:cs="Arial"/>
          <w:sz w:val="28"/>
          <w:szCs w:val="28"/>
          <w:lang w:val="lt-LT"/>
        </w:rPr>
        <w:tab/>
        <w:t>Tris pirmas vietas</w:t>
      </w:r>
      <w:r w:rsidR="00E05C6B">
        <w:rPr>
          <w:rFonts w:ascii="Arial" w:hAnsi="Arial" w:cs="Arial"/>
          <w:sz w:val="28"/>
          <w:szCs w:val="28"/>
          <w:lang w:val="lt-LT"/>
        </w:rPr>
        <w:t xml:space="preserve"> </w:t>
      </w:r>
      <w:r w:rsidR="00E05C6B" w:rsidRPr="00E24E6D">
        <w:rPr>
          <w:rFonts w:ascii="Arial" w:hAnsi="Arial" w:cs="Arial"/>
          <w:sz w:val="28"/>
          <w:szCs w:val="28"/>
          <w:lang w:val="lt-LT"/>
        </w:rPr>
        <w:t>iškovoję</w:t>
      </w:r>
      <w:r w:rsidRPr="00E24E6D">
        <w:rPr>
          <w:rFonts w:ascii="Arial" w:hAnsi="Arial" w:cs="Arial"/>
          <w:sz w:val="28"/>
          <w:szCs w:val="28"/>
          <w:lang w:val="lt-LT"/>
        </w:rPr>
        <w:t xml:space="preserve"> vyr</w:t>
      </w:r>
      <w:r w:rsidR="006723CF" w:rsidRPr="00E24E6D">
        <w:rPr>
          <w:rFonts w:ascii="Arial" w:hAnsi="Arial" w:cs="Arial"/>
          <w:sz w:val="28"/>
          <w:szCs w:val="28"/>
          <w:lang w:val="lt-LT"/>
        </w:rPr>
        <w:t>ai</w:t>
      </w:r>
      <w:r w:rsidRPr="00E24E6D">
        <w:rPr>
          <w:rFonts w:ascii="Arial" w:hAnsi="Arial" w:cs="Arial"/>
          <w:sz w:val="28"/>
          <w:szCs w:val="28"/>
          <w:lang w:val="lt-LT"/>
        </w:rPr>
        <w:t>, moter</w:t>
      </w:r>
      <w:r w:rsidR="006723CF" w:rsidRPr="00E24E6D">
        <w:rPr>
          <w:rFonts w:ascii="Arial" w:hAnsi="Arial" w:cs="Arial"/>
          <w:sz w:val="28"/>
          <w:szCs w:val="28"/>
          <w:lang w:val="lt-LT"/>
        </w:rPr>
        <w:t>ys apdovanojami atitinkamo laipsnio medaliais.</w:t>
      </w:r>
      <w:r w:rsidR="00FB61D5" w:rsidRPr="00E24E6D">
        <w:rPr>
          <w:rFonts w:ascii="Arial" w:hAnsi="Arial" w:cs="Arial"/>
          <w:sz w:val="28"/>
          <w:szCs w:val="28"/>
          <w:lang w:val="lt-LT"/>
        </w:rPr>
        <w:t xml:space="preserve"> Pagerbiami</w:t>
      </w:r>
      <w:r w:rsidR="00BB2918" w:rsidRPr="00E24E6D">
        <w:rPr>
          <w:rFonts w:ascii="Arial" w:hAnsi="Arial" w:cs="Arial"/>
          <w:sz w:val="28"/>
          <w:szCs w:val="28"/>
          <w:lang w:val="lt-LT"/>
        </w:rPr>
        <w:t xml:space="preserve"> asmeniniais prizais</w:t>
      </w:r>
      <w:r w:rsidR="00FB61D5" w:rsidRPr="00E24E6D">
        <w:rPr>
          <w:rFonts w:ascii="Arial" w:hAnsi="Arial" w:cs="Arial"/>
          <w:sz w:val="28"/>
          <w:szCs w:val="28"/>
          <w:lang w:val="lt-LT"/>
        </w:rPr>
        <w:t xml:space="preserve"> 5 šachmatų </w:t>
      </w:r>
      <w:r w:rsidR="000C64AC" w:rsidRPr="00E24E6D">
        <w:rPr>
          <w:rFonts w:ascii="Arial" w:hAnsi="Arial" w:cs="Arial"/>
          <w:sz w:val="28"/>
          <w:szCs w:val="28"/>
          <w:lang w:val="lt-LT"/>
        </w:rPr>
        <w:t>žaidėjai</w:t>
      </w:r>
      <w:r w:rsidR="0096342F" w:rsidRPr="00E24E6D">
        <w:rPr>
          <w:rFonts w:ascii="Arial" w:hAnsi="Arial" w:cs="Arial"/>
          <w:sz w:val="28"/>
          <w:szCs w:val="28"/>
          <w:lang w:val="lt-LT"/>
        </w:rPr>
        <w:t>, treneriai</w:t>
      </w:r>
      <w:r w:rsidR="000C64AC" w:rsidRPr="00E24E6D">
        <w:rPr>
          <w:rFonts w:ascii="Arial" w:hAnsi="Arial" w:cs="Arial"/>
          <w:sz w:val="28"/>
          <w:szCs w:val="28"/>
          <w:lang w:val="lt-LT"/>
        </w:rPr>
        <w:t xml:space="preserve"> labiausiai nusipelnė LAS šachmatų </w:t>
      </w:r>
      <w:r w:rsidR="00A34EBB" w:rsidRPr="00E24E6D">
        <w:rPr>
          <w:rFonts w:ascii="Arial" w:hAnsi="Arial" w:cs="Arial"/>
          <w:sz w:val="28"/>
          <w:szCs w:val="28"/>
          <w:lang w:val="lt-LT"/>
        </w:rPr>
        <w:t>istorijoje.</w:t>
      </w:r>
    </w:p>
    <w:p w14:paraId="41BED831" w14:textId="36D7652C" w:rsidR="00C716D7" w:rsidRDefault="0033663D" w:rsidP="00E24E6D">
      <w:pPr>
        <w:spacing w:line="360" w:lineRule="auto"/>
        <w:rPr>
          <w:rFonts w:ascii="Arial" w:hAnsi="Arial" w:cs="Arial"/>
          <w:b/>
          <w:bCs/>
          <w:sz w:val="28"/>
          <w:szCs w:val="28"/>
          <w:lang w:val="lt-LT"/>
        </w:rPr>
      </w:pPr>
      <w:r>
        <w:rPr>
          <w:rFonts w:ascii="Arial" w:hAnsi="Arial" w:cs="Arial"/>
          <w:b/>
          <w:bCs/>
          <w:sz w:val="28"/>
          <w:szCs w:val="28"/>
          <w:lang w:val="lt-LT"/>
        </w:rPr>
        <w:lastRenderedPageBreak/>
        <w:t>TURNYRO</w:t>
      </w:r>
      <w:r w:rsidR="00C716D7" w:rsidRPr="00C716D7">
        <w:rPr>
          <w:rFonts w:ascii="Arial" w:hAnsi="Arial" w:cs="Arial"/>
          <w:b/>
          <w:bCs/>
          <w:sz w:val="28"/>
          <w:szCs w:val="28"/>
          <w:lang w:val="lt-LT"/>
        </w:rPr>
        <w:t xml:space="preserve"> PROGRAMA</w:t>
      </w:r>
    </w:p>
    <w:p w14:paraId="0F211CEF" w14:textId="77777777" w:rsidR="001D1883" w:rsidRDefault="001D1883" w:rsidP="00E24E6D">
      <w:pPr>
        <w:spacing w:line="360" w:lineRule="auto"/>
        <w:rPr>
          <w:rFonts w:ascii="Arial" w:hAnsi="Arial" w:cs="Arial"/>
          <w:b/>
          <w:bCs/>
          <w:sz w:val="28"/>
          <w:szCs w:val="28"/>
          <w:lang w:val="lt-LT"/>
        </w:rPr>
      </w:pPr>
    </w:p>
    <w:p w14:paraId="7A9583F8" w14:textId="3384429E" w:rsidR="00C716D7" w:rsidRPr="001D1883" w:rsidRDefault="006D15EC" w:rsidP="00E24E6D">
      <w:pPr>
        <w:spacing w:line="360" w:lineRule="auto"/>
        <w:rPr>
          <w:rFonts w:ascii="Arial" w:hAnsi="Arial" w:cs="Arial"/>
          <w:b/>
          <w:sz w:val="28"/>
          <w:szCs w:val="28"/>
          <w:lang w:val="lt-LT"/>
        </w:rPr>
      </w:pPr>
      <w:r w:rsidRPr="001D1883">
        <w:rPr>
          <w:rFonts w:ascii="Arial" w:hAnsi="Arial" w:cs="Arial"/>
          <w:b/>
          <w:sz w:val="28"/>
          <w:szCs w:val="28"/>
          <w:lang w:val="lt-LT"/>
        </w:rPr>
        <w:t xml:space="preserve">Lapkričio 26d. </w:t>
      </w:r>
    </w:p>
    <w:p w14:paraId="1468FB77" w14:textId="664C389E" w:rsidR="006B0A2B" w:rsidRDefault="00575D6C" w:rsidP="00E24E6D">
      <w:pPr>
        <w:spacing w:line="360" w:lineRule="auto"/>
        <w:rPr>
          <w:rFonts w:ascii="Arial" w:hAnsi="Arial" w:cs="Arial"/>
          <w:sz w:val="28"/>
          <w:szCs w:val="28"/>
          <w:lang w:val="lt-LT"/>
        </w:rPr>
      </w:pPr>
      <w:r>
        <w:rPr>
          <w:rFonts w:ascii="Arial" w:hAnsi="Arial" w:cs="Arial"/>
          <w:sz w:val="28"/>
          <w:szCs w:val="28"/>
          <w:lang w:val="lt-LT"/>
        </w:rPr>
        <w:t xml:space="preserve">13:00 – </w:t>
      </w:r>
      <w:r w:rsidR="0033663D">
        <w:rPr>
          <w:rFonts w:ascii="Arial" w:hAnsi="Arial" w:cs="Arial"/>
          <w:sz w:val="28"/>
          <w:szCs w:val="28"/>
          <w:lang w:val="lt-LT"/>
        </w:rPr>
        <w:t>Turnyro</w:t>
      </w:r>
      <w:r>
        <w:rPr>
          <w:rFonts w:ascii="Arial" w:hAnsi="Arial" w:cs="Arial"/>
          <w:sz w:val="28"/>
          <w:szCs w:val="28"/>
          <w:lang w:val="lt-LT"/>
        </w:rPr>
        <w:t xml:space="preserve"> atidarymo ceremonija.</w:t>
      </w:r>
    </w:p>
    <w:p w14:paraId="58D66EC5" w14:textId="7006E05D" w:rsidR="00147E50" w:rsidRDefault="00575D6C" w:rsidP="00E24E6D">
      <w:pPr>
        <w:spacing w:line="360" w:lineRule="auto"/>
        <w:rPr>
          <w:rFonts w:ascii="Arial" w:hAnsi="Arial" w:cs="Arial"/>
          <w:sz w:val="28"/>
          <w:szCs w:val="28"/>
          <w:lang w:val="lt-LT"/>
        </w:rPr>
      </w:pPr>
      <w:r>
        <w:rPr>
          <w:rFonts w:ascii="Arial" w:hAnsi="Arial" w:cs="Arial"/>
          <w:sz w:val="28"/>
          <w:szCs w:val="28"/>
          <w:lang w:val="lt-LT"/>
        </w:rPr>
        <w:t xml:space="preserve">13:30 – 15:00 </w:t>
      </w:r>
      <w:r w:rsidR="00147E50">
        <w:rPr>
          <w:rFonts w:ascii="Arial" w:hAnsi="Arial" w:cs="Arial"/>
          <w:sz w:val="28"/>
          <w:szCs w:val="28"/>
          <w:lang w:val="lt-LT"/>
        </w:rPr>
        <w:t>– I turas.</w:t>
      </w:r>
    </w:p>
    <w:p w14:paraId="69F50425" w14:textId="77777777" w:rsidR="007A48CB" w:rsidRDefault="00147E50" w:rsidP="00E24E6D">
      <w:pPr>
        <w:spacing w:line="360" w:lineRule="auto"/>
        <w:rPr>
          <w:rFonts w:ascii="Arial" w:hAnsi="Arial" w:cs="Arial"/>
          <w:sz w:val="28"/>
          <w:szCs w:val="28"/>
          <w:lang w:val="lt-LT"/>
        </w:rPr>
      </w:pPr>
      <w:r>
        <w:rPr>
          <w:rFonts w:ascii="Arial" w:hAnsi="Arial" w:cs="Arial"/>
          <w:sz w:val="28"/>
          <w:szCs w:val="28"/>
          <w:lang w:val="lt-LT"/>
        </w:rPr>
        <w:t>15:00 – 16:30 – II turas.</w:t>
      </w:r>
    </w:p>
    <w:p w14:paraId="693C36B8" w14:textId="77777777" w:rsidR="00A3647D" w:rsidRDefault="007A48CB" w:rsidP="00E24E6D">
      <w:pPr>
        <w:spacing w:line="360" w:lineRule="auto"/>
        <w:rPr>
          <w:rFonts w:ascii="Arial" w:hAnsi="Arial" w:cs="Arial"/>
          <w:sz w:val="28"/>
          <w:szCs w:val="28"/>
          <w:lang w:val="lt-LT"/>
        </w:rPr>
      </w:pPr>
      <w:r>
        <w:rPr>
          <w:rFonts w:ascii="Arial" w:hAnsi="Arial" w:cs="Arial"/>
          <w:sz w:val="28"/>
          <w:szCs w:val="28"/>
          <w:lang w:val="lt-LT"/>
        </w:rPr>
        <w:t>16:30 – 18:00</w:t>
      </w:r>
      <w:r w:rsidR="00A3647D">
        <w:rPr>
          <w:rFonts w:ascii="Arial" w:hAnsi="Arial" w:cs="Arial"/>
          <w:sz w:val="28"/>
          <w:szCs w:val="28"/>
          <w:lang w:val="lt-LT"/>
        </w:rPr>
        <w:t xml:space="preserve"> – III turas.</w:t>
      </w:r>
    </w:p>
    <w:p w14:paraId="547A93D9" w14:textId="77777777" w:rsidR="00553259" w:rsidRDefault="00A3647D" w:rsidP="00E24E6D">
      <w:pPr>
        <w:spacing w:line="360" w:lineRule="auto"/>
        <w:rPr>
          <w:rFonts w:ascii="Arial" w:hAnsi="Arial" w:cs="Arial"/>
          <w:sz w:val="28"/>
          <w:szCs w:val="28"/>
          <w:lang w:val="lt-LT"/>
        </w:rPr>
      </w:pPr>
      <w:r>
        <w:rPr>
          <w:rFonts w:ascii="Arial" w:hAnsi="Arial" w:cs="Arial"/>
          <w:sz w:val="28"/>
          <w:szCs w:val="28"/>
          <w:lang w:val="lt-LT"/>
        </w:rPr>
        <w:t>18:00 – 19:30 – IV turas</w:t>
      </w:r>
      <w:r w:rsidR="00FF6D26">
        <w:rPr>
          <w:rFonts w:ascii="Arial" w:hAnsi="Arial" w:cs="Arial"/>
          <w:sz w:val="28"/>
          <w:szCs w:val="28"/>
          <w:lang w:val="lt-LT"/>
        </w:rPr>
        <w:t>.</w:t>
      </w:r>
    </w:p>
    <w:p w14:paraId="79FD4497" w14:textId="77777777" w:rsidR="00553259" w:rsidRPr="001D1883" w:rsidRDefault="00553259" w:rsidP="00E24E6D">
      <w:pPr>
        <w:spacing w:line="360" w:lineRule="auto"/>
        <w:rPr>
          <w:rFonts w:ascii="Arial" w:hAnsi="Arial" w:cs="Arial"/>
          <w:b/>
          <w:sz w:val="28"/>
          <w:szCs w:val="28"/>
          <w:lang w:val="lt-LT"/>
        </w:rPr>
      </w:pPr>
      <w:r w:rsidRPr="001D1883">
        <w:rPr>
          <w:rFonts w:ascii="Arial" w:hAnsi="Arial" w:cs="Arial"/>
          <w:b/>
          <w:sz w:val="28"/>
          <w:szCs w:val="28"/>
          <w:lang w:val="lt-LT"/>
        </w:rPr>
        <w:t xml:space="preserve">Lapkričio 27d. </w:t>
      </w:r>
    </w:p>
    <w:p w14:paraId="22630687" w14:textId="0FA2FE54" w:rsidR="00C55913" w:rsidRDefault="00553259" w:rsidP="00E24E6D">
      <w:pPr>
        <w:spacing w:line="360" w:lineRule="auto"/>
        <w:rPr>
          <w:rFonts w:ascii="Arial" w:hAnsi="Arial" w:cs="Arial"/>
          <w:sz w:val="28"/>
          <w:szCs w:val="28"/>
          <w:lang w:val="lt-LT"/>
        </w:rPr>
      </w:pPr>
      <w:r>
        <w:rPr>
          <w:rFonts w:ascii="Arial" w:hAnsi="Arial" w:cs="Arial"/>
          <w:sz w:val="28"/>
          <w:szCs w:val="28"/>
          <w:lang w:val="lt-LT"/>
        </w:rPr>
        <w:t>9:00</w:t>
      </w:r>
      <w:r w:rsidR="00C55913">
        <w:rPr>
          <w:rFonts w:ascii="Arial" w:hAnsi="Arial" w:cs="Arial"/>
          <w:sz w:val="28"/>
          <w:szCs w:val="28"/>
          <w:lang w:val="lt-LT"/>
        </w:rPr>
        <w:t xml:space="preserve"> –  10:30 – V turas.</w:t>
      </w:r>
    </w:p>
    <w:p w14:paraId="269E7F5B" w14:textId="632B2B2C" w:rsidR="00575D6C" w:rsidRDefault="00C55913" w:rsidP="00E24E6D">
      <w:pPr>
        <w:spacing w:line="360" w:lineRule="auto"/>
        <w:rPr>
          <w:rFonts w:ascii="Arial" w:hAnsi="Arial" w:cs="Arial"/>
          <w:sz w:val="28"/>
          <w:szCs w:val="28"/>
          <w:lang w:val="lt-LT"/>
        </w:rPr>
      </w:pPr>
      <w:r>
        <w:rPr>
          <w:rFonts w:ascii="Arial" w:hAnsi="Arial" w:cs="Arial"/>
          <w:sz w:val="28"/>
          <w:szCs w:val="28"/>
          <w:lang w:val="lt-LT"/>
        </w:rPr>
        <w:t>10:30</w:t>
      </w:r>
      <w:r w:rsidR="00575D6C">
        <w:rPr>
          <w:rFonts w:ascii="Arial" w:hAnsi="Arial" w:cs="Arial"/>
          <w:sz w:val="28"/>
          <w:szCs w:val="28"/>
          <w:lang w:val="lt-LT"/>
        </w:rPr>
        <w:t xml:space="preserve"> </w:t>
      </w:r>
      <w:r w:rsidR="00796DBC">
        <w:rPr>
          <w:rFonts w:ascii="Arial" w:hAnsi="Arial" w:cs="Arial"/>
          <w:sz w:val="28"/>
          <w:szCs w:val="28"/>
          <w:lang w:val="lt-LT"/>
        </w:rPr>
        <w:t>–</w:t>
      </w:r>
      <w:r>
        <w:rPr>
          <w:rFonts w:ascii="Arial" w:hAnsi="Arial" w:cs="Arial"/>
          <w:sz w:val="28"/>
          <w:szCs w:val="28"/>
          <w:lang w:val="lt-LT"/>
        </w:rPr>
        <w:t xml:space="preserve"> </w:t>
      </w:r>
      <w:r w:rsidR="00796DBC">
        <w:rPr>
          <w:rFonts w:ascii="Arial" w:hAnsi="Arial" w:cs="Arial"/>
          <w:sz w:val="28"/>
          <w:szCs w:val="28"/>
          <w:lang w:val="lt-LT"/>
        </w:rPr>
        <w:t>12:00 – VI turas.</w:t>
      </w:r>
    </w:p>
    <w:p w14:paraId="27D97B78" w14:textId="79B4D4C9" w:rsidR="00796DBC" w:rsidRDefault="00796DBC" w:rsidP="00E24E6D">
      <w:pPr>
        <w:spacing w:line="360" w:lineRule="auto"/>
        <w:rPr>
          <w:rFonts w:ascii="Arial" w:hAnsi="Arial" w:cs="Arial"/>
          <w:sz w:val="28"/>
          <w:szCs w:val="28"/>
          <w:lang w:val="lt-LT"/>
        </w:rPr>
      </w:pPr>
      <w:r>
        <w:rPr>
          <w:rFonts w:ascii="Arial" w:hAnsi="Arial" w:cs="Arial"/>
          <w:sz w:val="28"/>
          <w:szCs w:val="28"/>
          <w:lang w:val="lt-LT"/>
        </w:rPr>
        <w:t xml:space="preserve">12:00 – 13:30 </w:t>
      </w:r>
      <w:r w:rsidR="0033663D">
        <w:rPr>
          <w:rFonts w:ascii="Arial" w:hAnsi="Arial" w:cs="Arial"/>
          <w:sz w:val="28"/>
          <w:szCs w:val="28"/>
          <w:lang w:val="lt-LT"/>
        </w:rPr>
        <w:t>–</w:t>
      </w:r>
      <w:r>
        <w:rPr>
          <w:rFonts w:ascii="Arial" w:hAnsi="Arial" w:cs="Arial"/>
          <w:sz w:val="28"/>
          <w:szCs w:val="28"/>
          <w:lang w:val="lt-LT"/>
        </w:rPr>
        <w:t xml:space="preserve"> </w:t>
      </w:r>
      <w:r w:rsidR="0033663D">
        <w:rPr>
          <w:rFonts w:ascii="Arial" w:hAnsi="Arial" w:cs="Arial"/>
          <w:sz w:val="28"/>
          <w:szCs w:val="28"/>
          <w:lang w:val="lt-LT"/>
        </w:rPr>
        <w:t>VII turas.</w:t>
      </w:r>
    </w:p>
    <w:p w14:paraId="1B7937CD" w14:textId="77373F87" w:rsidR="0033663D" w:rsidRDefault="0033663D" w:rsidP="00E24E6D">
      <w:pPr>
        <w:spacing w:line="360" w:lineRule="auto"/>
        <w:rPr>
          <w:rFonts w:ascii="Arial" w:hAnsi="Arial" w:cs="Arial"/>
          <w:sz w:val="28"/>
          <w:szCs w:val="28"/>
          <w:lang w:val="lt-LT"/>
        </w:rPr>
      </w:pPr>
      <w:r>
        <w:rPr>
          <w:rFonts w:ascii="Arial" w:hAnsi="Arial" w:cs="Arial"/>
          <w:sz w:val="28"/>
          <w:szCs w:val="28"/>
          <w:lang w:val="lt-LT"/>
        </w:rPr>
        <w:t>13:30 – Turnyro apdovanojimai, uždarymo ceremonija.</w:t>
      </w:r>
    </w:p>
    <w:p w14:paraId="27AFF958" w14:textId="77777777" w:rsidR="00A32A40" w:rsidRDefault="00A32A40" w:rsidP="00E24E6D">
      <w:pPr>
        <w:spacing w:line="360" w:lineRule="auto"/>
        <w:rPr>
          <w:rFonts w:ascii="Arial" w:hAnsi="Arial" w:cs="Arial"/>
          <w:b/>
          <w:bCs/>
          <w:sz w:val="28"/>
          <w:szCs w:val="28"/>
          <w:lang w:val="lt-LT"/>
        </w:rPr>
      </w:pPr>
    </w:p>
    <w:p w14:paraId="40229352" w14:textId="22708083" w:rsidR="0033663D" w:rsidRDefault="0033250F" w:rsidP="00E24E6D">
      <w:pPr>
        <w:spacing w:line="360" w:lineRule="auto"/>
        <w:rPr>
          <w:rFonts w:ascii="Arial" w:hAnsi="Arial" w:cs="Arial"/>
          <w:b/>
          <w:bCs/>
          <w:sz w:val="28"/>
          <w:szCs w:val="28"/>
          <w:lang w:val="lt-LT"/>
        </w:rPr>
      </w:pPr>
      <w:r>
        <w:rPr>
          <w:rFonts w:ascii="Arial" w:hAnsi="Arial" w:cs="Arial"/>
          <w:b/>
          <w:bCs/>
          <w:sz w:val="28"/>
          <w:szCs w:val="28"/>
          <w:lang w:val="lt-LT"/>
        </w:rPr>
        <w:t>DOKUMENTAI</w:t>
      </w:r>
    </w:p>
    <w:p w14:paraId="2A7FE5F5" w14:textId="77777777" w:rsidR="0033250F" w:rsidRDefault="0033250F" w:rsidP="00E24E6D">
      <w:pPr>
        <w:spacing w:line="360" w:lineRule="auto"/>
        <w:rPr>
          <w:rFonts w:ascii="Arial" w:hAnsi="Arial" w:cs="Arial"/>
          <w:sz w:val="28"/>
          <w:szCs w:val="28"/>
          <w:lang w:val="lt-LT"/>
        </w:rPr>
      </w:pPr>
    </w:p>
    <w:p w14:paraId="034917E9" w14:textId="66AE3084" w:rsidR="00D94B01" w:rsidRDefault="00BE40A9" w:rsidP="003635BF">
      <w:pPr>
        <w:spacing w:line="360" w:lineRule="auto"/>
        <w:ind w:firstLine="720"/>
        <w:rPr>
          <w:rFonts w:ascii="Arial" w:hAnsi="Arial" w:cs="Arial"/>
          <w:sz w:val="28"/>
          <w:szCs w:val="28"/>
          <w:lang w:val="lt-LT"/>
        </w:rPr>
      </w:pPr>
      <w:r>
        <w:rPr>
          <w:rFonts w:ascii="Arial" w:hAnsi="Arial" w:cs="Arial"/>
          <w:sz w:val="28"/>
          <w:szCs w:val="28"/>
          <w:lang w:val="lt-LT"/>
        </w:rPr>
        <w:t xml:space="preserve">Dalyvius į turnyrą registruoja juos atstovaujanti organizacija. </w:t>
      </w:r>
      <w:r w:rsidR="00E7346D">
        <w:rPr>
          <w:rFonts w:ascii="Arial" w:hAnsi="Arial" w:cs="Arial"/>
          <w:sz w:val="28"/>
          <w:szCs w:val="28"/>
          <w:lang w:val="lt-LT"/>
        </w:rPr>
        <w:t>Organizacij</w:t>
      </w:r>
      <w:r w:rsidR="003635BF">
        <w:rPr>
          <w:rFonts w:ascii="Arial" w:hAnsi="Arial" w:cs="Arial"/>
          <w:sz w:val="28"/>
          <w:szCs w:val="28"/>
          <w:lang w:val="lt-LT"/>
        </w:rPr>
        <w:t>o</w:t>
      </w:r>
      <w:r w:rsidR="00E7346D">
        <w:rPr>
          <w:rFonts w:ascii="Arial" w:hAnsi="Arial" w:cs="Arial"/>
          <w:sz w:val="28"/>
          <w:szCs w:val="28"/>
          <w:lang w:val="lt-LT"/>
        </w:rPr>
        <w:t>s privalo</w:t>
      </w:r>
      <w:r w:rsidR="00DD7DED">
        <w:rPr>
          <w:rFonts w:ascii="Arial" w:hAnsi="Arial" w:cs="Arial"/>
          <w:sz w:val="28"/>
          <w:szCs w:val="28"/>
          <w:lang w:val="lt-LT"/>
        </w:rPr>
        <w:t xml:space="preserve"> pateikti paraišką iki Lapkričio </w:t>
      </w:r>
      <w:r w:rsidR="00614E62">
        <w:rPr>
          <w:rFonts w:ascii="Arial" w:hAnsi="Arial" w:cs="Arial"/>
          <w:sz w:val="28"/>
          <w:szCs w:val="28"/>
          <w:lang w:val="lt-LT"/>
        </w:rPr>
        <w:t>11 d</w:t>
      </w:r>
      <w:r w:rsidR="00D66A47">
        <w:rPr>
          <w:rFonts w:ascii="Arial" w:hAnsi="Arial" w:cs="Arial"/>
          <w:sz w:val="28"/>
          <w:szCs w:val="28"/>
          <w:lang w:val="lt-LT"/>
        </w:rPr>
        <w:t>ienos.</w:t>
      </w:r>
      <w:r w:rsidR="00707E5F">
        <w:rPr>
          <w:rFonts w:ascii="Arial" w:hAnsi="Arial" w:cs="Arial"/>
          <w:sz w:val="28"/>
          <w:szCs w:val="28"/>
          <w:lang w:val="lt-LT"/>
        </w:rPr>
        <w:t xml:space="preserve"> Paraiškas siųsti el.p. </w:t>
      </w:r>
      <w:hyperlink r:id="rId5" w:history="1">
        <w:r w:rsidR="00D94B01" w:rsidRPr="00263E21">
          <w:rPr>
            <w:rStyle w:val="Hyperlink"/>
            <w:rFonts w:ascii="Arial" w:hAnsi="Arial" w:cs="Arial"/>
            <w:sz w:val="28"/>
            <w:szCs w:val="28"/>
            <w:lang w:val="lt-LT"/>
          </w:rPr>
          <w:t>lasf@lass.lt</w:t>
        </w:r>
      </w:hyperlink>
    </w:p>
    <w:p w14:paraId="26732277" w14:textId="6021EC23" w:rsidR="00092024" w:rsidRDefault="00D66A47" w:rsidP="003635BF">
      <w:pPr>
        <w:spacing w:line="360" w:lineRule="auto"/>
        <w:ind w:firstLine="720"/>
        <w:rPr>
          <w:rFonts w:ascii="Arial" w:hAnsi="Arial" w:cs="Arial"/>
          <w:sz w:val="28"/>
          <w:szCs w:val="28"/>
          <w:lang w:val="lt-LT"/>
        </w:rPr>
      </w:pPr>
      <w:r>
        <w:rPr>
          <w:rFonts w:ascii="Arial" w:hAnsi="Arial" w:cs="Arial"/>
          <w:sz w:val="28"/>
          <w:szCs w:val="28"/>
          <w:lang w:val="lt-LT"/>
        </w:rPr>
        <w:t>Paraiškoje turi būti nurodytas dalyvio vardas, pavardė,</w:t>
      </w:r>
      <w:r w:rsidR="00E15DD8">
        <w:rPr>
          <w:rFonts w:ascii="Arial" w:hAnsi="Arial" w:cs="Arial"/>
          <w:sz w:val="28"/>
          <w:szCs w:val="28"/>
          <w:lang w:val="lt-LT"/>
        </w:rPr>
        <w:t xml:space="preserve"> gimimo data,</w:t>
      </w:r>
      <w:r>
        <w:rPr>
          <w:rFonts w:ascii="Arial" w:hAnsi="Arial" w:cs="Arial"/>
          <w:sz w:val="28"/>
          <w:szCs w:val="28"/>
          <w:lang w:val="lt-LT"/>
        </w:rPr>
        <w:t xml:space="preserve"> negali</w:t>
      </w:r>
      <w:r w:rsidR="00E15DD8">
        <w:rPr>
          <w:rFonts w:ascii="Arial" w:hAnsi="Arial" w:cs="Arial"/>
          <w:sz w:val="28"/>
          <w:szCs w:val="28"/>
          <w:lang w:val="lt-LT"/>
        </w:rPr>
        <w:t>a, lytis</w:t>
      </w:r>
      <w:r w:rsidR="00FF5B78">
        <w:rPr>
          <w:rFonts w:ascii="Arial" w:hAnsi="Arial" w:cs="Arial"/>
          <w:sz w:val="28"/>
          <w:szCs w:val="28"/>
          <w:lang w:val="lt-LT"/>
        </w:rPr>
        <w:t xml:space="preserve">, atstovaujamos organizacijos pavadinimas. </w:t>
      </w:r>
    </w:p>
    <w:p w14:paraId="7589809C" w14:textId="77777777" w:rsidR="00012B4B" w:rsidRDefault="00012B4B" w:rsidP="00012B4B">
      <w:pPr>
        <w:spacing w:line="360" w:lineRule="auto"/>
        <w:rPr>
          <w:rFonts w:ascii="Arial" w:hAnsi="Arial" w:cs="Arial"/>
          <w:sz w:val="28"/>
          <w:szCs w:val="28"/>
          <w:lang w:val="lt-LT"/>
        </w:rPr>
      </w:pPr>
    </w:p>
    <w:p w14:paraId="76B44C42" w14:textId="4CF9C3C1" w:rsidR="00012B4B" w:rsidRDefault="00012B4B" w:rsidP="00012B4B">
      <w:pPr>
        <w:spacing w:line="360" w:lineRule="auto"/>
        <w:rPr>
          <w:rFonts w:ascii="Arial" w:hAnsi="Arial" w:cs="Arial"/>
          <w:b/>
          <w:bCs/>
          <w:sz w:val="28"/>
          <w:szCs w:val="28"/>
          <w:lang w:val="lt-LT"/>
        </w:rPr>
      </w:pPr>
      <w:r w:rsidRPr="00F157AD">
        <w:rPr>
          <w:rFonts w:ascii="Arial" w:hAnsi="Arial" w:cs="Arial"/>
          <w:b/>
          <w:bCs/>
          <w:sz w:val="28"/>
          <w:szCs w:val="28"/>
          <w:lang w:val="lt-LT"/>
        </w:rPr>
        <w:t>FINANSAVIMAS</w:t>
      </w:r>
    </w:p>
    <w:p w14:paraId="2012DFD1" w14:textId="77777777" w:rsidR="001D1883" w:rsidRDefault="001D1883" w:rsidP="00012B4B">
      <w:pPr>
        <w:spacing w:line="360" w:lineRule="auto"/>
        <w:rPr>
          <w:rFonts w:ascii="Arial" w:hAnsi="Arial" w:cs="Arial"/>
          <w:b/>
          <w:bCs/>
          <w:sz w:val="28"/>
          <w:szCs w:val="28"/>
          <w:lang w:val="lt-LT"/>
        </w:rPr>
      </w:pPr>
    </w:p>
    <w:p w14:paraId="3A703566" w14:textId="77777777" w:rsidR="00C80A7A" w:rsidRDefault="00582F57" w:rsidP="00C80A7A">
      <w:pPr>
        <w:spacing w:line="360" w:lineRule="auto"/>
        <w:ind w:firstLine="720"/>
        <w:rPr>
          <w:rFonts w:ascii="Arial" w:hAnsi="Arial" w:cs="Arial"/>
          <w:sz w:val="28"/>
          <w:szCs w:val="28"/>
          <w:lang w:val="lt-LT"/>
        </w:rPr>
      </w:pPr>
      <w:r>
        <w:rPr>
          <w:rFonts w:ascii="Arial" w:hAnsi="Arial" w:cs="Arial"/>
          <w:sz w:val="28"/>
          <w:szCs w:val="28"/>
          <w:lang w:val="lt-LT"/>
        </w:rPr>
        <w:t xml:space="preserve">Turnyro organizavimo </w:t>
      </w:r>
      <w:r w:rsidR="00E40322">
        <w:rPr>
          <w:rFonts w:ascii="Arial" w:hAnsi="Arial" w:cs="Arial"/>
          <w:sz w:val="28"/>
          <w:szCs w:val="28"/>
          <w:lang w:val="lt-LT"/>
        </w:rPr>
        <w:t>ir vykd</w:t>
      </w:r>
      <w:r w:rsidR="00316DF6">
        <w:rPr>
          <w:rFonts w:ascii="Arial" w:hAnsi="Arial" w:cs="Arial"/>
          <w:sz w:val="28"/>
          <w:szCs w:val="28"/>
          <w:lang w:val="lt-LT"/>
        </w:rPr>
        <w:t>ymo</w:t>
      </w:r>
      <w:r w:rsidR="00E40322">
        <w:rPr>
          <w:rFonts w:ascii="Arial" w:hAnsi="Arial" w:cs="Arial"/>
          <w:sz w:val="28"/>
          <w:szCs w:val="28"/>
          <w:lang w:val="lt-LT"/>
        </w:rPr>
        <w:t xml:space="preserve"> </w:t>
      </w:r>
      <w:r>
        <w:rPr>
          <w:rFonts w:ascii="Arial" w:hAnsi="Arial" w:cs="Arial"/>
          <w:sz w:val="28"/>
          <w:szCs w:val="28"/>
          <w:lang w:val="lt-LT"/>
        </w:rPr>
        <w:t>išlaidas apmoka</w:t>
      </w:r>
      <w:r w:rsidR="00C80A7A">
        <w:rPr>
          <w:rFonts w:ascii="Arial" w:hAnsi="Arial" w:cs="Arial"/>
          <w:sz w:val="28"/>
          <w:szCs w:val="28"/>
          <w:lang w:val="lt-LT"/>
        </w:rPr>
        <w:t xml:space="preserve"> Lietuvos aklųjų sporto federacija.</w:t>
      </w:r>
    </w:p>
    <w:p w14:paraId="5C399626" w14:textId="77777777" w:rsidR="00133557" w:rsidRDefault="00B62559" w:rsidP="00C80A7A">
      <w:pPr>
        <w:spacing w:line="360" w:lineRule="auto"/>
        <w:ind w:firstLine="720"/>
        <w:rPr>
          <w:rFonts w:ascii="Arial" w:hAnsi="Arial" w:cs="Arial"/>
          <w:sz w:val="28"/>
          <w:szCs w:val="28"/>
          <w:lang w:val="lt-LT"/>
        </w:rPr>
      </w:pPr>
      <w:r>
        <w:rPr>
          <w:rFonts w:ascii="Arial" w:hAnsi="Arial" w:cs="Arial"/>
          <w:sz w:val="28"/>
          <w:szCs w:val="28"/>
          <w:lang w:val="lt-LT"/>
        </w:rPr>
        <w:t>Kelionės išlaidas į Turnyrą apmok</w:t>
      </w:r>
      <w:r w:rsidR="00133557">
        <w:rPr>
          <w:rFonts w:ascii="Arial" w:hAnsi="Arial" w:cs="Arial"/>
          <w:sz w:val="28"/>
          <w:szCs w:val="28"/>
          <w:lang w:val="lt-LT"/>
        </w:rPr>
        <w:t>a dalyvius siunčianti organizacija.</w:t>
      </w:r>
    </w:p>
    <w:p w14:paraId="05F99A99" w14:textId="1180ED7C" w:rsidR="00F157AD" w:rsidRPr="00F157AD" w:rsidRDefault="00133557" w:rsidP="00C80A7A">
      <w:pPr>
        <w:spacing w:line="360" w:lineRule="auto"/>
        <w:ind w:firstLine="720"/>
        <w:rPr>
          <w:rFonts w:ascii="Arial" w:hAnsi="Arial" w:cs="Arial"/>
          <w:sz w:val="28"/>
          <w:szCs w:val="28"/>
          <w:lang w:val="lt-LT"/>
        </w:rPr>
      </w:pPr>
      <w:r>
        <w:rPr>
          <w:rFonts w:ascii="Arial" w:hAnsi="Arial" w:cs="Arial"/>
          <w:sz w:val="28"/>
          <w:szCs w:val="28"/>
          <w:lang w:val="lt-LT"/>
        </w:rPr>
        <w:t>Ne Lietuvos aklųjų sporto federacijos nariams norintiems dalyvauti turnyre</w:t>
      </w:r>
      <w:r w:rsidR="00D35DAA">
        <w:rPr>
          <w:rFonts w:ascii="Arial" w:hAnsi="Arial" w:cs="Arial"/>
          <w:sz w:val="28"/>
          <w:szCs w:val="28"/>
          <w:lang w:val="lt-LT"/>
        </w:rPr>
        <w:t xml:space="preserve"> yra taikomas dalyvio mokestis – 10 EUR.</w:t>
      </w:r>
      <w:r w:rsidR="004F2368">
        <w:rPr>
          <w:rFonts w:ascii="Arial" w:hAnsi="Arial" w:cs="Arial"/>
          <w:sz w:val="28"/>
          <w:szCs w:val="28"/>
          <w:lang w:val="lt-LT"/>
        </w:rPr>
        <w:t xml:space="preserve"> Ne LASF nariams Maitinimo ir apgyvendinimo paslaugos yra mokamos. Jeigu yra poreikis šioms paslaugoms, kreiptis į organizatorius. </w:t>
      </w:r>
    </w:p>
    <w:sectPr w:rsidR="00F157AD" w:rsidRPr="00F157AD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248C1"/>
    <w:multiLevelType w:val="hybridMultilevel"/>
    <w:tmpl w:val="8626FAF2"/>
    <w:lvl w:ilvl="0" w:tplc="0E22B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022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32A"/>
    <w:rsid w:val="00012B4B"/>
    <w:rsid w:val="0005677F"/>
    <w:rsid w:val="0008184F"/>
    <w:rsid w:val="00092024"/>
    <w:rsid w:val="00093412"/>
    <w:rsid w:val="000C64AC"/>
    <w:rsid w:val="00133557"/>
    <w:rsid w:val="00147E50"/>
    <w:rsid w:val="001926BC"/>
    <w:rsid w:val="001B0734"/>
    <w:rsid w:val="001C2A21"/>
    <w:rsid w:val="001D1883"/>
    <w:rsid w:val="001D7EAF"/>
    <w:rsid w:val="002669AE"/>
    <w:rsid w:val="00273264"/>
    <w:rsid w:val="002D3E8A"/>
    <w:rsid w:val="00316DF6"/>
    <w:rsid w:val="0033250F"/>
    <w:rsid w:val="0033663D"/>
    <w:rsid w:val="00345EF3"/>
    <w:rsid w:val="0035034A"/>
    <w:rsid w:val="003635BF"/>
    <w:rsid w:val="00367666"/>
    <w:rsid w:val="003C7121"/>
    <w:rsid w:val="003E71EF"/>
    <w:rsid w:val="004230CA"/>
    <w:rsid w:val="004345DA"/>
    <w:rsid w:val="004D4577"/>
    <w:rsid w:val="004D5484"/>
    <w:rsid w:val="004E4B44"/>
    <w:rsid w:val="004F2368"/>
    <w:rsid w:val="005430D5"/>
    <w:rsid w:val="00553259"/>
    <w:rsid w:val="00566F73"/>
    <w:rsid w:val="00575D6C"/>
    <w:rsid w:val="00582F57"/>
    <w:rsid w:val="005C1D49"/>
    <w:rsid w:val="005C5260"/>
    <w:rsid w:val="005F1191"/>
    <w:rsid w:val="00614E62"/>
    <w:rsid w:val="00625E68"/>
    <w:rsid w:val="00631063"/>
    <w:rsid w:val="006569E5"/>
    <w:rsid w:val="00666164"/>
    <w:rsid w:val="006723CF"/>
    <w:rsid w:val="00676A12"/>
    <w:rsid w:val="00696E8F"/>
    <w:rsid w:val="006A0AB5"/>
    <w:rsid w:val="006B0A2B"/>
    <w:rsid w:val="006D15EC"/>
    <w:rsid w:val="006F11EE"/>
    <w:rsid w:val="00707E5F"/>
    <w:rsid w:val="00710DE1"/>
    <w:rsid w:val="00715519"/>
    <w:rsid w:val="007305F2"/>
    <w:rsid w:val="00777962"/>
    <w:rsid w:val="00795EA6"/>
    <w:rsid w:val="00796DBC"/>
    <w:rsid w:val="007A48CB"/>
    <w:rsid w:val="00822FE7"/>
    <w:rsid w:val="00860967"/>
    <w:rsid w:val="0086432A"/>
    <w:rsid w:val="008814FC"/>
    <w:rsid w:val="0088531C"/>
    <w:rsid w:val="00890DE4"/>
    <w:rsid w:val="008A43A8"/>
    <w:rsid w:val="008B5C0E"/>
    <w:rsid w:val="0096342F"/>
    <w:rsid w:val="00977BC5"/>
    <w:rsid w:val="009A018D"/>
    <w:rsid w:val="009B5FBF"/>
    <w:rsid w:val="009F2632"/>
    <w:rsid w:val="009F3258"/>
    <w:rsid w:val="00A32A40"/>
    <w:rsid w:val="00A34AED"/>
    <w:rsid w:val="00A34EBB"/>
    <w:rsid w:val="00A3647D"/>
    <w:rsid w:val="00A87038"/>
    <w:rsid w:val="00B62559"/>
    <w:rsid w:val="00B81F9C"/>
    <w:rsid w:val="00B95CBA"/>
    <w:rsid w:val="00BA59E0"/>
    <w:rsid w:val="00BB2918"/>
    <w:rsid w:val="00BE40A9"/>
    <w:rsid w:val="00C55913"/>
    <w:rsid w:val="00C716D7"/>
    <w:rsid w:val="00C72FFE"/>
    <w:rsid w:val="00C80A7A"/>
    <w:rsid w:val="00C86CC7"/>
    <w:rsid w:val="00CA0FCE"/>
    <w:rsid w:val="00CB6454"/>
    <w:rsid w:val="00CD150F"/>
    <w:rsid w:val="00CF235B"/>
    <w:rsid w:val="00D13002"/>
    <w:rsid w:val="00D35DAA"/>
    <w:rsid w:val="00D66A47"/>
    <w:rsid w:val="00D943D8"/>
    <w:rsid w:val="00D94B01"/>
    <w:rsid w:val="00DB1744"/>
    <w:rsid w:val="00DD7DED"/>
    <w:rsid w:val="00E05C6B"/>
    <w:rsid w:val="00E1192A"/>
    <w:rsid w:val="00E15DD8"/>
    <w:rsid w:val="00E24E6D"/>
    <w:rsid w:val="00E276D2"/>
    <w:rsid w:val="00E40322"/>
    <w:rsid w:val="00E51DE3"/>
    <w:rsid w:val="00E7346D"/>
    <w:rsid w:val="00EE2572"/>
    <w:rsid w:val="00EF2A80"/>
    <w:rsid w:val="00EF63AB"/>
    <w:rsid w:val="00F157AD"/>
    <w:rsid w:val="00F17393"/>
    <w:rsid w:val="00F50405"/>
    <w:rsid w:val="00F75203"/>
    <w:rsid w:val="00F77416"/>
    <w:rsid w:val="00F80A85"/>
    <w:rsid w:val="00FB61D5"/>
    <w:rsid w:val="00FF5B78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1385D"/>
  <w15:chartTrackingRefBased/>
  <w15:docId w15:val="{D054DA9E-D75D-4013-BE72-3DE61BB2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BA59E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lt-LT"/>
    </w:rPr>
  </w:style>
  <w:style w:type="character" w:customStyle="1" w:styleId="PlainTextChar">
    <w:name w:val="Plain Text Char"/>
    <w:basedOn w:val="DefaultParagraphFont"/>
    <w:link w:val="PlainText"/>
    <w:rsid w:val="00BA59E0"/>
    <w:rPr>
      <w:rFonts w:ascii="Courier New" w:eastAsia="Times New Roman" w:hAnsi="Courier New" w:cs="Times New Roman"/>
      <w:sz w:val="20"/>
      <w:szCs w:val="20"/>
      <w:lang w:val="lt-LT"/>
    </w:rPr>
  </w:style>
  <w:style w:type="paragraph" w:styleId="BodyTextIndent">
    <w:name w:val="Body Text Indent"/>
    <w:basedOn w:val="Normal"/>
    <w:link w:val="BodyTextIndentChar"/>
    <w:semiHidden/>
    <w:rsid w:val="007305F2"/>
    <w:pPr>
      <w:spacing w:after="0" w:line="240" w:lineRule="auto"/>
      <w:ind w:left="3600"/>
    </w:pPr>
    <w:rPr>
      <w:rFonts w:ascii="Times New Roman" w:eastAsia="Times New Roman" w:hAnsi="Times New Roman" w:cs="Times New Roman"/>
      <w:sz w:val="52"/>
      <w:szCs w:val="20"/>
      <w:lang w:val="lt-LT"/>
    </w:rPr>
  </w:style>
  <w:style w:type="character" w:customStyle="1" w:styleId="BodyTextIndentChar">
    <w:name w:val="Body Text Indent Char"/>
    <w:basedOn w:val="DefaultParagraphFont"/>
    <w:link w:val="BodyTextIndent"/>
    <w:semiHidden/>
    <w:rsid w:val="007305F2"/>
    <w:rPr>
      <w:rFonts w:ascii="Times New Roman" w:eastAsia="Times New Roman" w:hAnsi="Times New Roman" w:cs="Times New Roman"/>
      <w:sz w:val="52"/>
      <w:szCs w:val="20"/>
      <w:lang w:val="lt-LT"/>
    </w:rPr>
  </w:style>
  <w:style w:type="paragraph" w:styleId="Footer">
    <w:name w:val="footer"/>
    <w:basedOn w:val="Normal"/>
    <w:link w:val="FooterChar"/>
    <w:semiHidden/>
    <w:rsid w:val="00345EF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customStyle="1" w:styleId="FooterChar">
    <w:name w:val="Footer Char"/>
    <w:basedOn w:val="DefaultParagraphFont"/>
    <w:link w:val="Footer"/>
    <w:semiHidden/>
    <w:rsid w:val="00345EF3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NormalWeb">
    <w:name w:val="Normal (Web)"/>
    <w:basedOn w:val="Normal"/>
    <w:rsid w:val="0042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Hyperlink">
    <w:name w:val="Hyperlink"/>
    <w:basedOn w:val="DefaultParagraphFont"/>
    <w:uiPriority w:val="99"/>
    <w:unhideWhenUsed/>
    <w:rsid w:val="00D94B0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4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sf@las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Arnoldas J</dc:creator>
  <cp:keywords/>
  <dc:description/>
  <cp:lastModifiedBy>Neringa</cp:lastModifiedBy>
  <cp:revision>121</cp:revision>
  <dcterms:created xsi:type="dcterms:W3CDTF">2022-09-17T18:26:00Z</dcterms:created>
  <dcterms:modified xsi:type="dcterms:W3CDTF">2022-10-19T10:08:00Z</dcterms:modified>
</cp:coreProperties>
</file>